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2C" w:rsidRDefault="009F7B2C" w:rsidP="009F7B2C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9F7B2C" w:rsidRPr="00A47827" w:rsidRDefault="009F7B2C" w:rsidP="009F7B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hombro</w:t>
      </w:r>
    </w:p>
    <w:p w:rsidR="009F7B2C" w:rsidRDefault="009F7B2C" w:rsidP="009F7B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9F7B2C" w:rsidRPr="00274B37" w:rsidRDefault="009F7B2C" w:rsidP="009F7B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Abducción  </w:t>
      </w:r>
      <w:r>
        <w:rPr>
          <w:rFonts w:ascii="Arial" w:hAnsi="Arial" w:cs="Arial"/>
          <w:sz w:val="24"/>
        </w:rPr>
        <w:tab/>
      </w:r>
    </w:p>
    <w:p w:rsidR="009F7B2C" w:rsidRDefault="009F7B2C" w:rsidP="009F7B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Brazo  </w:t>
      </w:r>
    </w:p>
    <w:p w:rsidR="009F7B2C" w:rsidRPr="00A47827" w:rsidRDefault="009F7B2C" w:rsidP="009F7B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    </w:t>
      </w:r>
    </w:p>
    <w:p w:rsidR="009F7B2C" w:rsidRDefault="009F7B2C" w:rsidP="009F7B2C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9F7B2C" w:rsidRDefault="009F7B2C" w:rsidP="009F7B2C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▶</w:t>
      </w:r>
      <w:r>
        <w:t>Procedimiento. El paciente permanece en sedestaci</w:t>
      </w:r>
      <w:r>
        <w:rPr>
          <w:rFonts w:ascii="Calibri" w:hAnsi="Calibri" w:cs="Calibri"/>
        </w:rPr>
        <w:t>ó</w:t>
      </w:r>
      <w:r>
        <w:t>n o bipedestaci</w:t>
      </w:r>
      <w:r>
        <w:rPr>
          <w:rFonts w:ascii="Calibri" w:hAnsi="Calibri" w:cs="Calibri"/>
        </w:rPr>
        <w:t>ó</w:t>
      </w:r>
      <w:r>
        <w:t xml:space="preserve">n. Se le pide que cruce las dos manos por detrás de la cabeza. En esta posición los dos brazos quedan relajados. Se pide al paciente que contraiga y relaje de forma alternante el músculo bíceps. Al mismo tiempo el explorador palpa el tendón largo del bíceps.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Cuando, al comparar los dos lados, el explorador palpa una zona de dolor o un «salto» en el tendón, se deberá sospechar una inestabilidad del mismo, una tendinitis o un defecto del ligamento transverso</w:t>
      </w:r>
    </w:p>
    <w:p w:rsidR="009F7B2C" w:rsidRDefault="009F7B2C" w:rsidP="009F7B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9F7B2C" w:rsidRDefault="009F7B2C" w:rsidP="009F7B2C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https://www.youtube.com/watch?v=k4mtooLK5JU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F7B2C" w:rsidRDefault="009F7B2C" w:rsidP="009F7B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9F7B2C" w:rsidRDefault="009F7B2C" w:rsidP="009F7B2C">
      <w:pPr>
        <w:rPr>
          <w:rFonts w:ascii="Arial" w:hAnsi="Arial" w:cs="Arial"/>
          <w:b/>
          <w:sz w:val="24"/>
          <w:szCs w:val="24"/>
        </w:rPr>
      </w:pPr>
      <w:r w:rsidRPr="009F7B2C">
        <w:rPr>
          <w:rFonts w:ascii="Arial" w:hAnsi="Arial" w:cs="Arial"/>
          <w:b/>
          <w:sz w:val="24"/>
          <w:szCs w:val="24"/>
        </w:rPr>
        <w:drawing>
          <wp:inline distT="0" distB="0" distL="0" distR="0" wp14:anchorId="451AC41B" wp14:editId="78F80781">
            <wp:extent cx="1685925" cy="2419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B2C" w:rsidRDefault="009F7B2C" w:rsidP="009F7B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9F7B2C" w:rsidRPr="008B1949" w:rsidRDefault="009F7B2C" w:rsidP="009F7B2C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B5" w:rsidRDefault="00DD69B5" w:rsidP="009F7B2C">
      <w:pPr>
        <w:spacing w:after="0" w:line="240" w:lineRule="auto"/>
      </w:pPr>
      <w:r>
        <w:separator/>
      </w:r>
    </w:p>
  </w:endnote>
  <w:endnote w:type="continuationSeparator" w:id="0">
    <w:p w:rsidR="00DD69B5" w:rsidRDefault="00DD69B5" w:rsidP="009F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B5" w:rsidRDefault="00DD69B5" w:rsidP="009F7B2C">
      <w:pPr>
        <w:spacing w:after="0" w:line="240" w:lineRule="auto"/>
      </w:pPr>
      <w:r>
        <w:separator/>
      </w:r>
    </w:p>
  </w:footnote>
  <w:footnote w:type="continuationSeparator" w:id="0">
    <w:p w:rsidR="00DD69B5" w:rsidRDefault="00DD69B5" w:rsidP="009F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2C" w:rsidRDefault="009F7B2C" w:rsidP="009F7B2C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C"/>
    <w:rsid w:val="00957406"/>
    <w:rsid w:val="009F7B2C"/>
    <w:rsid w:val="00D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E782-DDB9-4603-A2D3-3A93161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B2C"/>
  </w:style>
  <w:style w:type="paragraph" w:styleId="Piedepgina">
    <w:name w:val="footer"/>
    <w:basedOn w:val="Normal"/>
    <w:link w:val="PiedepginaCar"/>
    <w:uiPriority w:val="99"/>
    <w:unhideWhenUsed/>
    <w:rsid w:val="009F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B2C"/>
  </w:style>
  <w:style w:type="character" w:styleId="Hipervnculo">
    <w:name w:val="Hyperlink"/>
    <w:basedOn w:val="Fuentedeprrafopredeter"/>
    <w:uiPriority w:val="99"/>
    <w:unhideWhenUsed/>
    <w:rsid w:val="009F7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4mtooLK5J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2024-02-21T00:37:00Z</dcterms:created>
  <dcterms:modified xsi:type="dcterms:W3CDTF">2024-02-21T00:39:00Z</dcterms:modified>
</cp:coreProperties>
</file>