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1F" w:rsidRDefault="00BC3C1F" w:rsidP="00BC3C1F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BC3C1F" w:rsidRPr="00102AF1" w:rsidRDefault="00BC3C1F" w:rsidP="00BC3C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BC3C1F" w:rsidRDefault="00BC3C1F" w:rsidP="00BC3C1F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BC3C1F" w:rsidRDefault="00BC3C1F" w:rsidP="00BC3C1F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Inestabilidad</w:t>
      </w:r>
    </w:p>
    <w:p w:rsidR="00BC3C1F" w:rsidRDefault="00BC3C1F" w:rsidP="00BC3C1F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Ligamento  </w:t>
      </w:r>
    </w:p>
    <w:p w:rsidR="00BC3C1F" w:rsidRPr="006205B0" w:rsidRDefault="00BC3C1F" w:rsidP="00BC3C1F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</w:t>
      </w:r>
      <w:r>
        <w:rPr>
          <w:rFonts w:ascii="Arial" w:hAnsi="Arial" w:cs="Arial"/>
          <w:b/>
          <w:sz w:val="24"/>
        </w:rPr>
        <w:tab/>
      </w:r>
    </w:p>
    <w:p w:rsidR="00BC3C1F" w:rsidRDefault="00BC3C1F" w:rsidP="00BC3C1F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BC3C1F" w:rsidRDefault="00BC3C1F" w:rsidP="00BC3C1F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>Procedimiento. El paciente se coloca en dec</w:t>
      </w:r>
      <w:r>
        <w:rPr>
          <w:rFonts w:ascii="Calibri" w:hAnsi="Calibri" w:cs="Calibri"/>
        </w:rPr>
        <w:t>ú</w:t>
      </w:r>
      <w:r>
        <w:t>bito supino y con una mano se rota el pie hacia dentro y con la otra se presiona el cóndilo femoral lateral proxi</w:t>
      </w:r>
      <w:r>
        <w:t xml:space="preserve">mal desde externo contra el muslo. A continuación se realizan movimientos de extensión/flexión de la articulación de la rodilla con cuidado. </w:t>
      </w:r>
      <w:r>
        <w:rPr>
          <w:rFonts w:ascii="Cambria Math" w:hAnsi="Cambria Math" w:cs="Cambria Math"/>
        </w:rPr>
        <w:t>▶</w:t>
      </w:r>
      <w:r>
        <w:t>Valoración. Cuando el ligamento cruzado anterior está roto, se observa una s</w:t>
      </w:r>
      <w:bookmarkStart w:id="0" w:name="_GoBack"/>
      <w:bookmarkEnd w:id="0"/>
      <w:r>
        <w:t xml:space="preserve">ubluxación próxima a la extensión de la parte lateral de la cabeza tibial hacia ventral, con una recolocación espontánea a los 30-50° de flexión. </w:t>
      </w:r>
      <w:r>
        <w:rPr>
          <w:rFonts w:ascii="Cambria Math" w:hAnsi="Cambria Math" w:cs="Cambria Math"/>
        </w:rPr>
        <w:t>▶</w:t>
      </w:r>
      <w:r>
        <w:t>Observaci</w:t>
      </w:r>
      <w:r>
        <w:rPr>
          <w:rFonts w:ascii="Calibri" w:hAnsi="Calibri" w:cs="Calibri"/>
        </w:rPr>
        <w:t>ó</w:t>
      </w:r>
      <w:r>
        <w:t>n. Este procedimiento fue descrito por primera vez por Lemaire; posteriormente también lo describieron Galway y McIntosh, por lo que en muchas ocasiones recibe el nombre de estos autores</w:t>
      </w:r>
    </w:p>
    <w:p w:rsidR="00BC3C1F" w:rsidRDefault="00BC3C1F" w:rsidP="00BC3C1F">
      <w:pPr>
        <w:tabs>
          <w:tab w:val="left" w:pos="277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BC3C1F" w:rsidRDefault="00BC3C1F" w:rsidP="00BC3C1F">
      <w:pPr>
        <w:tabs>
          <w:tab w:val="left" w:pos="277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46504B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https://www.youtube.com/watch?v=YgvWi-IAjlM&amp;t=560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BC3C1F" w:rsidRDefault="00BC3C1F" w:rsidP="00BC3C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BC3C1F" w:rsidRDefault="00BC3C1F" w:rsidP="00BC3C1F">
      <w:pPr>
        <w:rPr>
          <w:rFonts w:ascii="Arial" w:hAnsi="Arial" w:cs="Arial"/>
          <w:b/>
          <w:sz w:val="24"/>
          <w:szCs w:val="24"/>
        </w:rPr>
      </w:pPr>
      <w:r w:rsidRPr="00BC3C1F">
        <w:rPr>
          <w:rFonts w:ascii="Arial" w:hAnsi="Arial" w:cs="Arial"/>
          <w:b/>
          <w:sz w:val="24"/>
          <w:szCs w:val="24"/>
        </w:rPr>
        <w:drawing>
          <wp:inline distT="0" distB="0" distL="0" distR="0" wp14:anchorId="12678B3B" wp14:editId="40EDE459">
            <wp:extent cx="2605680" cy="2427514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0639" cy="243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1F" w:rsidRDefault="00BC3C1F" w:rsidP="00BC3C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BC3C1F" w:rsidRPr="006205B0" w:rsidRDefault="00BC3C1F" w:rsidP="00BC3C1F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E46EF4" w:rsidRDefault="00E46EF4"/>
    <w:sectPr w:rsidR="00E46E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FE" w:rsidRDefault="00DF01FE" w:rsidP="00BC3C1F">
      <w:pPr>
        <w:spacing w:after="0" w:line="240" w:lineRule="auto"/>
      </w:pPr>
      <w:r>
        <w:separator/>
      </w:r>
    </w:p>
  </w:endnote>
  <w:endnote w:type="continuationSeparator" w:id="0">
    <w:p w:rsidR="00DF01FE" w:rsidRDefault="00DF01FE" w:rsidP="00BC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FE" w:rsidRDefault="00DF01FE" w:rsidP="00BC3C1F">
      <w:pPr>
        <w:spacing w:after="0" w:line="240" w:lineRule="auto"/>
      </w:pPr>
      <w:r>
        <w:separator/>
      </w:r>
    </w:p>
  </w:footnote>
  <w:footnote w:type="continuationSeparator" w:id="0">
    <w:p w:rsidR="00DF01FE" w:rsidRDefault="00DF01FE" w:rsidP="00BC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1F" w:rsidRDefault="00BC3C1F" w:rsidP="00BC3C1F">
    <w:pPr>
      <w:pStyle w:val="Encabezado"/>
      <w:jc w:val="right"/>
    </w:pPr>
    <w:r>
      <w:rPr>
        <w:rFonts w:ascii="Arial" w:hAnsi="Arial" w:cs="Arial"/>
        <w:sz w:val="24"/>
      </w:rPr>
      <w:t>07/02/24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BC3C1F" w:rsidRDefault="00E70C95" w:rsidP="00E70C95">
    <w:pPr>
      <w:pStyle w:val="Encabezado"/>
      <w:tabs>
        <w:tab w:val="clear" w:pos="4419"/>
        <w:tab w:val="clear" w:pos="8838"/>
        <w:tab w:val="left" w:pos="72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1F"/>
    <w:rsid w:val="00BC3C1F"/>
    <w:rsid w:val="00DF01FE"/>
    <w:rsid w:val="00E46EF4"/>
    <w:rsid w:val="00E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8830-38B3-4AA6-B7D5-582B17D4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C1F"/>
  </w:style>
  <w:style w:type="paragraph" w:styleId="Piedepgina">
    <w:name w:val="footer"/>
    <w:basedOn w:val="Normal"/>
    <w:link w:val="PiedepginaCar"/>
    <w:uiPriority w:val="99"/>
    <w:unhideWhenUsed/>
    <w:rsid w:val="00BC3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C1F"/>
  </w:style>
  <w:style w:type="character" w:styleId="Hipervnculo">
    <w:name w:val="Hyperlink"/>
    <w:basedOn w:val="Fuentedeprrafopredeter"/>
    <w:uiPriority w:val="99"/>
    <w:unhideWhenUsed/>
    <w:rsid w:val="00BC3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vWi-IAjlM&amp;t=5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2</cp:revision>
  <dcterms:created xsi:type="dcterms:W3CDTF">2024-02-09T00:57:00Z</dcterms:created>
  <dcterms:modified xsi:type="dcterms:W3CDTF">2024-02-09T00:57:00Z</dcterms:modified>
</cp:coreProperties>
</file>