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33F" w:rsidRPr="000F5ECF" w:rsidRDefault="00D3433F" w:rsidP="00D3433F">
      <w:pPr>
        <w:rPr>
          <w:rFonts w:ascii="Arial" w:hAnsi="Arial" w:cs="Arial"/>
          <w:b/>
          <w:sz w:val="24"/>
        </w:rPr>
      </w:pPr>
      <w:r w:rsidRPr="000F5ECF">
        <w:rPr>
          <w:rFonts w:ascii="Arial" w:hAnsi="Arial" w:cs="Arial"/>
          <w:b/>
          <w:sz w:val="24"/>
        </w:rPr>
        <w:t>Datos generales</w:t>
      </w:r>
    </w:p>
    <w:p w:rsidR="00D3433F" w:rsidRPr="000F5ECF" w:rsidRDefault="00D3433F" w:rsidP="00D3433F">
      <w:pPr>
        <w:rPr>
          <w:rFonts w:ascii="Arial" w:hAnsi="Arial" w:cs="Arial"/>
          <w:sz w:val="24"/>
        </w:rPr>
      </w:pPr>
      <w:r>
        <w:rPr>
          <w:rFonts w:ascii="Arial" w:hAnsi="Arial" w:cs="Arial"/>
          <w:b/>
          <w:sz w:val="24"/>
        </w:rPr>
        <w:t xml:space="preserve">Realizo: </w:t>
      </w:r>
      <w:r>
        <w:rPr>
          <w:rFonts w:ascii="Arial" w:hAnsi="Arial" w:cs="Arial"/>
          <w:sz w:val="24"/>
        </w:rPr>
        <w:t>CJVO</w:t>
      </w:r>
    </w:p>
    <w:p w:rsidR="00D3433F" w:rsidRPr="000F5ECF" w:rsidRDefault="00D3433F" w:rsidP="00D3433F">
      <w:pPr>
        <w:rPr>
          <w:rFonts w:ascii="Arial" w:hAnsi="Arial" w:cs="Arial"/>
          <w:sz w:val="24"/>
        </w:rPr>
      </w:pPr>
      <w:r w:rsidRPr="000F5ECF">
        <w:rPr>
          <w:rFonts w:ascii="Arial" w:hAnsi="Arial" w:cs="Arial"/>
          <w:b/>
          <w:sz w:val="24"/>
        </w:rPr>
        <w:t>Reviso:</w:t>
      </w:r>
      <w:r>
        <w:rPr>
          <w:rFonts w:ascii="Arial" w:hAnsi="Arial" w:cs="Arial"/>
          <w:b/>
          <w:sz w:val="24"/>
        </w:rPr>
        <w:t xml:space="preserve"> </w:t>
      </w:r>
      <w:r w:rsidR="00D63009">
        <w:rPr>
          <w:rFonts w:ascii="Arial" w:hAnsi="Arial" w:cs="Arial"/>
          <w:sz w:val="24"/>
        </w:rPr>
        <w:t>JMM</w:t>
      </w:r>
    </w:p>
    <w:p w:rsidR="00D3433F" w:rsidRPr="000F5ECF" w:rsidRDefault="00D3433F" w:rsidP="00D3433F">
      <w:pPr>
        <w:rPr>
          <w:rFonts w:ascii="Arial" w:hAnsi="Arial" w:cs="Arial"/>
          <w:b/>
          <w:sz w:val="24"/>
        </w:rPr>
      </w:pPr>
      <w:r w:rsidRPr="000F5ECF">
        <w:rPr>
          <w:rFonts w:ascii="Arial" w:hAnsi="Arial" w:cs="Arial"/>
          <w:b/>
          <w:sz w:val="24"/>
        </w:rPr>
        <w:t xml:space="preserve">Datos del paciente: </w:t>
      </w:r>
      <w:r w:rsidRPr="005D7DD1">
        <w:rPr>
          <w:rFonts w:ascii="Arial" w:hAnsi="Arial" w:cs="Arial"/>
          <w:sz w:val="24"/>
        </w:rPr>
        <w:t>Jaime Robledo</w:t>
      </w:r>
    </w:p>
    <w:p w:rsidR="00D3433F" w:rsidRDefault="00D3433F" w:rsidP="00D3433F">
      <w:pPr>
        <w:rPr>
          <w:rFonts w:ascii="Arial" w:hAnsi="Arial" w:cs="Arial"/>
          <w:sz w:val="24"/>
        </w:rPr>
      </w:pPr>
      <w:r>
        <w:rPr>
          <w:rFonts w:ascii="Arial" w:hAnsi="Arial" w:cs="Arial"/>
          <w:b/>
          <w:sz w:val="24"/>
        </w:rPr>
        <w:t xml:space="preserve">Patología/síndrome: </w:t>
      </w:r>
      <w:r>
        <w:rPr>
          <w:rFonts w:ascii="Arial" w:hAnsi="Arial" w:cs="Arial"/>
          <w:sz w:val="24"/>
        </w:rPr>
        <w:t>Fascitis plantar</w:t>
      </w:r>
    </w:p>
    <w:p w:rsidR="00D3433F" w:rsidRPr="00D3433F" w:rsidRDefault="00D3433F" w:rsidP="00D3433F">
      <w:pPr>
        <w:rPr>
          <w:rFonts w:ascii="Arial" w:hAnsi="Arial" w:cs="Arial"/>
          <w:sz w:val="24"/>
        </w:rPr>
      </w:pPr>
      <w:r>
        <w:rPr>
          <w:rFonts w:ascii="Arial" w:hAnsi="Arial" w:cs="Arial"/>
          <w:b/>
          <w:sz w:val="24"/>
        </w:rPr>
        <w:t xml:space="preserve">Nombre de la prueba: </w:t>
      </w:r>
      <w:r>
        <w:rPr>
          <w:rFonts w:ascii="Arial" w:hAnsi="Arial" w:cs="Arial"/>
          <w:sz w:val="24"/>
        </w:rPr>
        <w:t>Test de lunge</w:t>
      </w:r>
    </w:p>
    <w:p w:rsidR="00D3433F" w:rsidRDefault="00D3433F" w:rsidP="00D3433F">
      <w:pPr>
        <w:rPr>
          <w:rFonts w:ascii="Arial" w:hAnsi="Arial" w:cs="Arial"/>
          <w:b/>
          <w:sz w:val="24"/>
        </w:rPr>
      </w:pPr>
      <w:r>
        <w:rPr>
          <w:rFonts w:ascii="Arial" w:hAnsi="Arial" w:cs="Arial"/>
          <w:b/>
          <w:sz w:val="24"/>
        </w:rPr>
        <w:t xml:space="preserve">Diagnóstico: </w:t>
      </w:r>
      <w:r>
        <w:rPr>
          <w:rFonts w:ascii="Arial" w:hAnsi="Arial" w:cs="Arial"/>
          <w:sz w:val="24"/>
        </w:rPr>
        <w:t>Fascitis plantar</w:t>
      </w:r>
    </w:p>
    <w:p w:rsidR="004B4AC1" w:rsidRDefault="004B4AC1" w:rsidP="004B4AC1">
      <w:pPr>
        <w:rPr>
          <w:rFonts w:ascii="Arial" w:hAnsi="Arial" w:cs="Arial"/>
          <w:b/>
          <w:sz w:val="24"/>
        </w:rPr>
      </w:pPr>
      <w:r w:rsidRPr="00111B7E">
        <w:rPr>
          <w:rFonts w:ascii="Arial" w:hAnsi="Arial" w:cs="Arial"/>
          <w:b/>
          <w:sz w:val="24"/>
        </w:rPr>
        <w:t xml:space="preserve">Categoría anatómica/fisiología </w:t>
      </w:r>
    </w:p>
    <w:p w:rsidR="004B4AC1" w:rsidRPr="00A47827" w:rsidRDefault="00D3433F" w:rsidP="004B4AC1">
      <w:pPr>
        <w:rPr>
          <w:rFonts w:ascii="Arial" w:hAnsi="Arial" w:cs="Arial"/>
          <w:sz w:val="24"/>
        </w:rPr>
      </w:pPr>
      <w:r>
        <w:rPr>
          <w:rFonts w:ascii="Arial" w:hAnsi="Arial" w:cs="Arial"/>
          <w:sz w:val="24"/>
        </w:rPr>
        <w:t xml:space="preserve">Pie </w:t>
      </w:r>
    </w:p>
    <w:p w:rsidR="004B4AC1" w:rsidRDefault="004B4AC1" w:rsidP="004B4AC1">
      <w:pPr>
        <w:rPr>
          <w:rFonts w:ascii="Arial" w:hAnsi="Arial" w:cs="Arial"/>
          <w:b/>
          <w:sz w:val="24"/>
        </w:rPr>
      </w:pPr>
      <w:r>
        <w:rPr>
          <w:rFonts w:ascii="Arial" w:hAnsi="Arial" w:cs="Arial"/>
          <w:b/>
          <w:sz w:val="24"/>
        </w:rPr>
        <w:t>Palabras clave</w:t>
      </w:r>
    </w:p>
    <w:p w:rsidR="004B4AC1" w:rsidRDefault="004B4AC1" w:rsidP="004B4AC1">
      <w:pPr>
        <w:rPr>
          <w:rFonts w:ascii="Arial" w:hAnsi="Arial" w:cs="Arial"/>
          <w:sz w:val="24"/>
        </w:rPr>
      </w:pPr>
      <w:r>
        <w:rPr>
          <w:rFonts w:ascii="Arial" w:hAnsi="Arial" w:cs="Arial"/>
          <w:sz w:val="24"/>
        </w:rPr>
        <w:t xml:space="preserve">Fascia </w:t>
      </w:r>
    </w:p>
    <w:p w:rsidR="004B4AC1" w:rsidRDefault="004B4AC1" w:rsidP="004B4AC1">
      <w:pPr>
        <w:rPr>
          <w:rFonts w:ascii="Arial" w:hAnsi="Arial" w:cs="Arial"/>
          <w:sz w:val="24"/>
        </w:rPr>
      </w:pPr>
      <w:r>
        <w:rPr>
          <w:rFonts w:ascii="Arial" w:hAnsi="Arial" w:cs="Arial"/>
          <w:sz w:val="24"/>
        </w:rPr>
        <w:t xml:space="preserve">Dolor </w:t>
      </w:r>
      <w:r w:rsidR="00D3433F">
        <w:rPr>
          <w:rFonts w:ascii="Arial" w:hAnsi="Arial" w:cs="Arial"/>
          <w:sz w:val="24"/>
        </w:rPr>
        <w:t>plantar</w:t>
      </w:r>
    </w:p>
    <w:p w:rsidR="004B4AC1" w:rsidRDefault="004B4AC1" w:rsidP="004B4AC1">
      <w:pPr>
        <w:rPr>
          <w:rFonts w:ascii="Arial" w:hAnsi="Arial" w:cs="Arial"/>
          <w:b/>
          <w:sz w:val="24"/>
        </w:rPr>
      </w:pPr>
      <w:r w:rsidRPr="004D1237">
        <w:rPr>
          <w:rFonts w:ascii="Arial" w:hAnsi="Arial" w:cs="Arial"/>
          <w:b/>
          <w:sz w:val="24"/>
        </w:rPr>
        <w:t xml:space="preserve">Descripción </w:t>
      </w:r>
    </w:p>
    <w:p w:rsidR="008B2547" w:rsidRDefault="00892622" w:rsidP="004B4AC1">
      <w:pPr>
        <w:rPr>
          <w:rFonts w:ascii="Arial" w:hAnsi="Arial" w:cs="Arial"/>
          <w:color w:val="222222"/>
          <w:sz w:val="24"/>
          <w:szCs w:val="27"/>
          <w:shd w:val="clear" w:color="auto" w:fill="FFFFFF"/>
        </w:rPr>
      </w:pPr>
      <w:r>
        <w:rPr>
          <w:rFonts w:ascii="Arial" w:hAnsi="Arial" w:cs="Arial"/>
          <w:color w:val="222222"/>
          <w:sz w:val="24"/>
          <w:szCs w:val="27"/>
          <w:shd w:val="clear" w:color="auto" w:fill="FFFFFF"/>
        </w:rPr>
        <w:t xml:space="preserve">El paciente </w:t>
      </w:r>
      <w:r w:rsidR="007240AE">
        <w:rPr>
          <w:rFonts w:ascii="Arial" w:hAnsi="Arial" w:cs="Arial"/>
          <w:color w:val="222222"/>
          <w:sz w:val="24"/>
          <w:szCs w:val="27"/>
          <w:shd w:val="clear" w:color="auto" w:fill="FFFFFF"/>
        </w:rPr>
        <w:t>en</w:t>
      </w:r>
      <w:bookmarkStart w:id="0" w:name="_GoBack"/>
      <w:bookmarkEnd w:id="0"/>
      <w:r>
        <w:rPr>
          <w:rFonts w:ascii="Arial" w:hAnsi="Arial" w:cs="Arial"/>
          <w:color w:val="222222"/>
          <w:sz w:val="24"/>
          <w:szCs w:val="27"/>
          <w:shd w:val="clear" w:color="auto" w:fill="FFFFFF"/>
        </w:rPr>
        <w:t xml:space="preserve"> sedestación sobre la cinta colocada en suelo, debe colocar el tobillo en cada uno de los parámetros de la cinta, tratando de tocar la pared con la rodilla sin levantar el talón/arco plantar del suelo. El fisioterapeuta estará observando y analizando cada parámetro colocado en la cinta.</w:t>
      </w:r>
    </w:p>
    <w:p w:rsidR="004B4AC1" w:rsidRDefault="004B4AC1" w:rsidP="004B4AC1">
      <w:pPr>
        <w:rPr>
          <w:rFonts w:ascii="Arial" w:hAnsi="Arial" w:cs="Arial"/>
          <w:b/>
          <w:sz w:val="24"/>
          <w:szCs w:val="24"/>
        </w:rPr>
      </w:pPr>
      <w:r>
        <w:rPr>
          <w:rFonts w:ascii="Arial" w:hAnsi="Arial" w:cs="Arial"/>
          <w:b/>
          <w:sz w:val="24"/>
          <w:szCs w:val="24"/>
        </w:rPr>
        <w:t>Enlaces externos</w:t>
      </w:r>
    </w:p>
    <w:p w:rsidR="004B4AC1" w:rsidRPr="003B0535" w:rsidRDefault="001B0ACA" w:rsidP="004B4AC1">
      <w:pPr>
        <w:rPr>
          <w:rFonts w:ascii="Arial" w:hAnsi="Arial" w:cs="Arial"/>
        </w:rPr>
      </w:pPr>
      <w:hyperlink r:id="rId6" w:history="1">
        <w:r w:rsidR="003B0535" w:rsidRPr="003B0535">
          <w:rPr>
            <w:rStyle w:val="Hipervnculo"/>
            <w:rFonts w:ascii="Arial" w:hAnsi="Arial" w:cs="Arial"/>
            <w:sz w:val="24"/>
          </w:rPr>
          <w:t>https://www.youtube.com/watch?v=u5Puhrnaexc</w:t>
        </w:r>
      </w:hyperlink>
      <w:r w:rsidR="003B0535" w:rsidRPr="003B0535">
        <w:rPr>
          <w:rFonts w:ascii="Arial" w:hAnsi="Arial" w:cs="Arial"/>
          <w:sz w:val="24"/>
        </w:rPr>
        <w:t xml:space="preserve"> </w:t>
      </w:r>
    </w:p>
    <w:p w:rsidR="004B4AC1" w:rsidRDefault="004B4AC1" w:rsidP="004B4AC1">
      <w:pPr>
        <w:rPr>
          <w:rFonts w:ascii="Arial" w:hAnsi="Arial" w:cs="Arial"/>
          <w:b/>
          <w:sz w:val="24"/>
          <w:szCs w:val="24"/>
        </w:rPr>
      </w:pPr>
      <w:r>
        <w:rPr>
          <w:rFonts w:ascii="Arial" w:hAnsi="Arial" w:cs="Arial"/>
          <w:b/>
          <w:sz w:val="24"/>
          <w:szCs w:val="24"/>
        </w:rPr>
        <w:t xml:space="preserve">Imágenes. Test. Pruebas. </w:t>
      </w:r>
    </w:p>
    <w:p w:rsidR="004B4AC1" w:rsidRDefault="00143816" w:rsidP="004B4AC1">
      <w:pPr>
        <w:rPr>
          <w:rFonts w:ascii="Arial" w:hAnsi="Arial" w:cs="Arial"/>
          <w:b/>
          <w:sz w:val="24"/>
          <w:szCs w:val="24"/>
        </w:rPr>
      </w:pPr>
      <w:r>
        <w:rPr>
          <w:noProof/>
          <w:lang w:eastAsia="es-MX"/>
        </w:rPr>
        <w:lastRenderedPageBreak/>
        <w:drawing>
          <wp:anchor distT="0" distB="0" distL="114300" distR="114300" simplePos="0" relativeHeight="251658240" behindDoc="0" locked="0" layoutInCell="1" allowOverlap="1" wp14:anchorId="5465EECB" wp14:editId="6586D150">
            <wp:simplePos x="0" y="0"/>
            <wp:positionH relativeFrom="column">
              <wp:posOffset>3200400</wp:posOffset>
            </wp:positionH>
            <wp:positionV relativeFrom="paragraph">
              <wp:posOffset>14605</wp:posOffset>
            </wp:positionV>
            <wp:extent cx="2782570" cy="3240405"/>
            <wp:effectExtent l="0" t="0" r="0" b="0"/>
            <wp:wrapThrough wrapText="bothSides">
              <wp:wrapPolygon edited="0">
                <wp:start x="0" y="0"/>
                <wp:lineTo x="0" y="21460"/>
                <wp:lineTo x="21442" y="21460"/>
                <wp:lineTo x="2144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31162" t="53479" r="32141" b="16273"/>
                    <a:stretch/>
                  </pic:blipFill>
                  <pic:spPr bwMode="auto">
                    <a:xfrm>
                      <a:off x="0" y="0"/>
                      <a:ext cx="2782570" cy="3240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0535">
        <w:rPr>
          <w:noProof/>
          <w:lang w:eastAsia="es-MX"/>
        </w:rPr>
        <w:drawing>
          <wp:inline distT="0" distB="0" distL="0" distR="0" wp14:anchorId="115E2EF9" wp14:editId="653CD189">
            <wp:extent cx="2914022" cy="3229380"/>
            <wp:effectExtent l="0" t="0" r="635" b="9525"/>
            <wp:docPr id="4" name="Imagen 4" descr="avance tibia respecto al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vance tibia respecto al p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1505" cy="3237673"/>
                    </a:xfrm>
                    <a:prstGeom prst="rect">
                      <a:avLst/>
                    </a:prstGeom>
                    <a:noFill/>
                    <a:ln>
                      <a:noFill/>
                    </a:ln>
                  </pic:spPr>
                </pic:pic>
              </a:graphicData>
            </a:graphic>
          </wp:inline>
        </w:drawing>
      </w:r>
      <w:r w:rsidRPr="00143816">
        <w:rPr>
          <w:noProof/>
          <w:lang w:eastAsia="es-MX"/>
        </w:rPr>
        <w:t xml:space="preserve"> </w:t>
      </w:r>
    </w:p>
    <w:p w:rsidR="004B4AC1" w:rsidRDefault="004B4AC1" w:rsidP="004B4AC1">
      <w:pPr>
        <w:rPr>
          <w:rFonts w:ascii="Arial" w:hAnsi="Arial" w:cs="Arial"/>
          <w:b/>
          <w:sz w:val="24"/>
          <w:szCs w:val="24"/>
        </w:rPr>
      </w:pPr>
      <w:r>
        <w:rPr>
          <w:rFonts w:ascii="Arial" w:hAnsi="Arial" w:cs="Arial"/>
          <w:b/>
          <w:sz w:val="24"/>
          <w:szCs w:val="24"/>
        </w:rPr>
        <w:t xml:space="preserve">Bibliografía </w:t>
      </w:r>
    </w:p>
    <w:p w:rsidR="00184BD7" w:rsidRDefault="00143816">
      <w:r>
        <w:rPr>
          <w:rFonts w:ascii="Arial" w:hAnsi="Arial" w:cs="Arial"/>
          <w:color w:val="222222"/>
          <w:shd w:val="clear" w:color="auto" w:fill="FFFFFF"/>
        </w:rPr>
        <w:t>MIZUNO DEPORTES (</w:t>
      </w:r>
      <w:r w:rsidRPr="00143816">
        <w:rPr>
          <w:rFonts w:ascii="Arial sans-serif" w:hAnsi="Arial sans-serif"/>
          <w:caps/>
          <w:sz w:val="21"/>
          <w:szCs w:val="21"/>
          <w:shd w:val="clear" w:color="auto" w:fill="FFFFFF"/>
        </w:rPr>
        <w:t>20.10.2020</w:t>
      </w:r>
      <w:r>
        <w:rPr>
          <w:rFonts w:ascii="Arial sans-serif" w:hAnsi="Arial sans-serif"/>
          <w:caps/>
          <w:color w:val="001489"/>
          <w:sz w:val="21"/>
          <w:szCs w:val="21"/>
          <w:shd w:val="clear" w:color="auto" w:fill="FFFFFF"/>
        </w:rPr>
        <w:t xml:space="preserve">) </w:t>
      </w:r>
      <w:r w:rsidR="00D3433F">
        <w:rPr>
          <w:rFonts w:ascii="Arial" w:hAnsi="Arial" w:cs="Arial"/>
          <w:color w:val="222222"/>
          <w:shd w:val="clear" w:color="auto" w:fill="FFFFFF"/>
        </w:rPr>
        <w:t>TEST DE LUNGE: Auto-Evaluación de la flexibilidad del  tobillo.</w:t>
      </w:r>
      <w:r>
        <w:rPr>
          <w:rFonts w:ascii="Arial" w:hAnsi="Arial" w:cs="Arial"/>
          <w:color w:val="222222"/>
          <w:shd w:val="clear" w:color="auto" w:fill="FFFFFF"/>
        </w:rPr>
        <w:t>MIZUNO DEPORTES</w:t>
      </w:r>
      <w:r w:rsidR="00D3433F">
        <w:rPr>
          <w:rFonts w:ascii="Arial" w:hAnsi="Arial" w:cs="Arial"/>
          <w:color w:val="222222"/>
          <w:shd w:val="clear" w:color="auto" w:fill="FFFFFF"/>
        </w:rPr>
        <w:t>. </w:t>
      </w:r>
      <w:hyperlink r:id="rId9" w:history="1">
        <w:r w:rsidRPr="00247068">
          <w:rPr>
            <w:rStyle w:val="Hipervnculo"/>
            <w:rFonts w:ascii="Arial" w:hAnsi="Arial" w:cs="Arial"/>
            <w:shd w:val="clear" w:color="auto" w:fill="FFFFFF"/>
          </w:rPr>
          <w:t>https://emea.mizuno.com/eu/es-es/lunge-test-evalua-movilidad-tobillo.html</w:t>
        </w:r>
      </w:hyperlink>
      <w:r>
        <w:rPr>
          <w:rFonts w:ascii="Arial" w:hAnsi="Arial" w:cs="Arial"/>
          <w:color w:val="222222"/>
          <w:shd w:val="clear" w:color="auto" w:fill="FFFFFF"/>
        </w:rPr>
        <w:t xml:space="preserve"> </w:t>
      </w:r>
      <w:r>
        <w:t xml:space="preserve"> </w:t>
      </w:r>
    </w:p>
    <w:p w:rsidR="00D3433F" w:rsidRDefault="00D3433F">
      <w:r>
        <w:rPr>
          <w:rFonts w:ascii="Arial" w:hAnsi="Arial" w:cs="Arial"/>
          <w:color w:val="222222"/>
          <w:shd w:val="clear" w:color="auto" w:fill="FFFFFF"/>
        </w:rPr>
        <w:t>Emotional Training (2019, 3 de mayo) Lunge test. [</w:t>
      </w:r>
      <w:r w:rsidR="00143816">
        <w:rPr>
          <w:rFonts w:ascii="Arial" w:hAnsi="Arial" w:cs="Arial"/>
          <w:color w:val="222222"/>
          <w:shd w:val="clear" w:color="auto" w:fill="FFFFFF"/>
        </w:rPr>
        <w:t>Video</w:t>
      </w:r>
      <w:r>
        <w:rPr>
          <w:rFonts w:ascii="Arial" w:hAnsi="Arial" w:cs="Arial"/>
          <w:color w:val="222222"/>
          <w:shd w:val="clear" w:color="auto" w:fill="FFFFFF"/>
        </w:rPr>
        <w:t>] YouTube. </w:t>
      </w:r>
      <w:hyperlink r:id="rId10" w:tgtFrame="_blank" w:history="1">
        <w:r>
          <w:rPr>
            <w:rStyle w:val="Hipervnculo"/>
            <w:rFonts w:ascii="Arial" w:hAnsi="Arial" w:cs="Arial"/>
            <w:color w:val="1155CC"/>
            <w:shd w:val="clear" w:color="auto" w:fill="FFFFFF"/>
          </w:rPr>
          <w:t>https://www.youtube.com/watch?v=u5Puhrnaexc</w:t>
        </w:r>
      </w:hyperlink>
    </w:p>
    <w:sectPr w:rsidR="00D3433F">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ACA" w:rsidRDefault="001B0ACA" w:rsidP="004B4AC1">
      <w:pPr>
        <w:spacing w:after="0" w:line="240" w:lineRule="auto"/>
      </w:pPr>
      <w:r>
        <w:separator/>
      </w:r>
    </w:p>
  </w:endnote>
  <w:endnote w:type="continuationSeparator" w:id="0">
    <w:p w:rsidR="001B0ACA" w:rsidRDefault="001B0ACA" w:rsidP="004B4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sans-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ACA" w:rsidRDefault="001B0ACA" w:rsidP="004B4AC1">
      <w:pPr>
        <w:spacing w:after="0" w:line="240" w:lineRule="auto"/>
      </w:pPr>
      <w:r>
        <w:separator/>
      </w:r>
    </w:p>
  </w:footnote>
  <w:footnote w:type="continuationSeparator" w:id="0">
    <w:p w:rsidR="001B0ACA" w:rsidRDefault="001B0ACA" w:rsidP="004B4A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AC1" w:rsidRPr="004B4AC1" w:rsidRDefault="004B4AC1" w:rsidP="004B4AC1">
    <w:pPr>
      <w:pStyle w:val="Encabezado"/>
      <w:jc w:val="right"/>
    </w:pPr>
    <w:r>
      <w:rPr>
        <w:rFonts w:ascii="Arial" w:hAnsi="Arial" w:cs="Arial"/>
        <w:sz w:val="24"/>
      </w:rPr>
      <w:t>22/02/24</w:t>
    </w:r>
    <w:r w:rsidRPr="00111B7E">
      <w:rPr>
        <w:rFonts w:ascii="Arial" w:hAnsi="Arial" w:cs="Arial"/>
        <w:sz w:val="24"/>
      </w:rPr>
      <w:t xml:space="preserve">    RecuperaT. Fisioterapia física. Fisioterapia de Ortopedia. Fisioterapia post operatoria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AC1"/>
    <w:rsid w:val="00143816"/>
    <w:rsid w:val="00184BD7"/>
    <w:rsid w:val="001B0ACA"/>
    <w:rsid w:val="0038381B"/>
    <w:rsid w:val="003B0535"/>
    <w:rsid w:val="004B4AC1"/>
    <w:rsid w:val="00692F0A"/>
    <w:rsid w:val="006E0935"/>
    <w:rsid w:val="007240AE"/>
    <w:rsid w:val="00790BF1"/>
    <w:rsid w:val="00892622"/>
    <w:rsid w:val="008B2547"/>
    <w:rsid w:val="00D3433F"/>
    <w:rsid w:val="00D63009"/>
    <w:rsid w:val="00D72932"/>
    <w:rsid w:val="00F162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7DC8D-708D-4EA1-81EA-B94F10474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A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4A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4AC1"/>
  </w:style>
  <w:style w:type="paragraph" w:styleId="Piedepgina">
    <w:name w:val="footer"/>
    <w:basedOn w:val="Normal"/>
    <w:link w:val="PiedepginaCar"/>
    <w:uiPriority w:val="99"/>
    <w:unhideWhenUsed/>
    <w:rsid w:val="004B4A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4AC1"/>
  </w:style>
  <w:style w:type="character" w:styleId="Hipervnculo">
    <w:name w:val="Hyperlink"/>
    <w:basedOn w:val="Fuentedeprrafopredeter"/>
    <w:uiPriority w:val="99"/>
    <w:unhideWhenUsed/>
    <w:rsid w:val="004B4AC1"/>
    <w:rPr>
      <w:color w:val="0563C1" w:themeColor="hyperlink"/>
      <w:u w:val="single"/>
    </w:rPr>
  </w:style>
  <w:style w:type="character" w:styleId="Hipervnculovisitado">
    <w:name w:val="FollowedHyperlink"/>
    <w:basedOn w:val="Fuentedeprrafopredeter"/>
    <w:uiPriority w:val="99"/>
    <w:semiHidden/>
    <w:unhideWhenUsed/>
    <w:rsid w:val="00D343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u5Puhrnaexc"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youtube.com/watch?v=u5Puhrnaexc" TargetMode="External"/><Relationship Id="rId4" Type="http://schemas.openxmlformats.org/officeDocument/2006/relationships/footnotes" Target="footnotes.xml"/><Relationship Id="rId9" Type="http://schemas.openxmlformats.org/officeDocument/2006/relationships/hyperlink" Target="https://emea.mizuno.com/eu/es-es/lunge-test-evalua-movilidad-tobill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1007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Recupera-t</dc:creator>
  <cp:keywords/>
  <dc:description/>
  <cp:lastModifiedBy>Recupera-t</cp:lastModifiedBy>
  <cp:revision>2</cp:revision>
  <dcterms:created xsi:type="dcterms:W3CDTF">2024-03-01T22:35:00Z</dcterms:created>
  <dcterms:modified xsi:type="dcterms:W3CDTF">2024-03-01T22:35:00Z</dcterms:modified>
</cp:coreProperties>
</file>